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EE" w:rsidRPr="009F0220" w:rsidRDefault="004D174F" w:rsidP="004D174F">
      <w:pPr>
        <w:ind w:left="637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Lubartów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dn. </w:t>
      </w:r>
      <w:r w:rsidR="002C18AA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.01.2019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A325EE" w:rsidRPr="009F0220" w:rsidRDefault="00A325EE" w:rsidP="00A325EE">
      <w:pPr>
        <w:ind w:left="6372" w:hanging="60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Rozeznanie rynku nr </w:t>
      </w:r>
      <w:r w:rsidR="002C18AA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/SU</w:t>
      </w:r>
      <w:r w:rsidR="004D174F">
        <w:rPr>
          <w:rFonts w:ascii="Times New Roman" w:hAnsi="Times New Roman" w:cs="Times New Roman"/>
          <w:b/>
          <w:color w:val="000000"/>
          <w:sz w:val="24"/>
          <w:szCs w:val="24"/>
        </w:rPr>
        <w:t>XXI/2019</w:t>
      </w:r>
    </w:p>
    <w:p w:rsidR="00A325EE" w:rsidRPr="009F0220" w:rsidRDefault="00A806A7" w:rsidP="000D3E46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Rozeznanie stawki cenowej doty</w:t>
      </w:r>
      <w:r w:rsidR="00EF2F28">
        <w:rPr>
          <w:rFonts w:ascii="Times New Roman" w:hAnsi="Times New Roman" w:cs="Times New Roman"/>
          <w:b/>
          <w:color w:val="000000"/>
          <w:sz w:val="24"/>
          <w:szCs w:val="24"/>
        </w:rPr>
        <w:t>czącej o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rganizacji i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przeprowadzenia studiów podyplomowych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DA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66E02">
        <w:rPr>
          <w:rFonts w:ascii="Times New Roman" w:hAnsi="Times New Roman" w:cs="Times New Roman"/>
          <w:b/>
          <w:sz w:val="24"/>
          <w:szCs w:val="24"/>
        </w:rPr>
        <w:t>„</w:t>
      </w:r>
      <w:r w:rsidR="002C18AA" w:rsidRPr="002C18AA">
        <w:rPr>
          <w:rFonts w:ascii="Times New Roman" w:hAnsi="Times New Roman" w:cs="Times New Roman"/>
          <w:b/>
          <w:sz w:val="24"/>
          <w:szCs w:val="24"/>
        </w:rPr>
        <w:t>Hotelarstwo, Tu</w:t>
      </w:r>
      <w:r w:rsidR="002C18AA">
        <w:rPr>
          <w:rFonts w:ascii="Times New Roman" w:hAnsi="Times New Roman" w:cs="Times New Roman"/>
          <w:b/>
          <w:sz w:val="24"/>
          <w:szCs w:val="24"/>
        </w:rPr>
        <w:t xml:space="preserve">rystyka, Żywienie i Gastronomia </w:t>
      </w:r>
      <w:r>
        <w:rPr>
          <w:rFonts w:ascii="Times New Roman" w:hAnsi="Times New Roman" w:cs="Times New Roman"/>
          <w:b/>
          <w:sz w:val="24"/>
          <w:szCs w:val="24"/>
        </w:rPr>
        <w:t>dla nauczycieli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2C18A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w ramach projektu "Szkoła Umiejętności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 XXI wieku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 xml:space="preserve">” dofinansowywanego </w:t>
      </w:r>
      <w:r w:rsidR="002C18A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z Europejskiego Funduszu Społecznego w ramach Regionalnego Programu Ope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ra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cyj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nego Województwa Lubelskiego na lata 2014-2020,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Oś Priorytetowa 12 Edukacja, kwalifikacje</w:t>
      </w:r>
      <w:r w:rsidR="00EF2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i kompetencje, Dzia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ła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nie</w:t>
      </w:r>
      <w:r w:rsidR="004D1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12.</w:t>
      </w:r>
      <w:r w:rsidR="004D174F">
        <w:rPr>
          <w:rFonts w:ascii="Times New Roman" w:hAnsi="Times New Roman" w:cs="Times New Roman"/>
          <w:b/>
          <w:sz w:val="24"/>
          <w:szCs w:val="24"/>
        </w:rPr>
        <w:t>4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 xml:space="preserve"> Kształcenie zawodowe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I. ZAMAWIAJĄCY  </w:t>
      </w:r>
    </w:p>
    <w:p w:rsidR="00A325EE" w:rsidRPr="00D463E4" w:rsidRDefault="00A325EE" w:rsidP="00A32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Firma </w:t>
      </w:r>
      <w:r w:rsidRPr="00D463E4">
        <w:rPr>
          <w:rFonts w:ascii="Times New Roman" w:hAnsi="Times New Roman" w:cs="Times New Roman"/>
          <w:sz w:val="24"/>
          <w:szCs w:val="24"/>
        </w:rPr>
        <w:t>Produkcyjno- Handlowa "Woźniak"</w:t>
      </w:r>
      <w:r w:rsidR="00166E02" w:rsidRPr="00D463E4">
        <w:rPr>
          <w:rFonts w:ascii="Times New Roman" w:hAnsi="Times New Roman" w:cs="Times New Roman"/>
          <w:sz w:val="24"/>
          <w:szCs w:val="24"/>
        </w:rPr>
        <w:t xml:space="preserve"> </w:t>
      </w:r>
      <w:r w:rsidRPr="00D463E4">
        <w:rPr>
          <w:rFonts w:ascii="Times New Roman" w:hAnsi="Times New Roman" w:cs="Times New Roman"/>
          <w:sz w:val="24"/>
          <w:szCs w:val="24"/>
        </w:rPr>
        <w:t>Krzysztof Woźniak</w:t>
      </w:r>
    </w:p>
    <w:p w:rsidR="00A325EE" w:rsidRPr="00D463E4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ab/>
        <w:t>Lisów 155 a,</w:t>
      </w:r>
      <w:r w:rsidRPr="00D463E4">
        <w:rPr>
          <w:rFonts w:ascii="Times New Roman" w:hAnsi="Times New Roman" w:cs="Times New Roman"/>
          <w:sz w:val="24"/>
          <w:szCs w:val="24"/>
        </w:rPr>
        <w:tab/>
        <w:t>21-100 Lubartów</w:t>
      </w:r>
    </w:p>
    <w:p w:rsidR="00EF2F28" w:rsidRPr="00D463E4" w:rsidRDefault="00EF2F28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 xml:space="preserve">            Szkoła Umiejętności w Lubartowie</w:t>
      </w:r>
    </w:p>
    <w:p w:rsidR="00A325EE" w:rsidRPr="00D463E4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ab/>
        <w:t>Nip 714 000 25 05</w:t>
      </w:r>
    </w:p>
    <w:p w:rsidR="00D463E4" w:rsidRPr="00D463E4" w:rsidRDefault="00D463E4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 xml:space="preserve">            tel. 81 855 20 00</w:t>
      </w:r>
    </w:p>
    <w:p w:rsidR="00A325EE" w:rsidRPr="00D463E4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ab/>
      </w:r>
      <w:hyperlink r:id="rId9" w:history="1">
        <w:r w:rsidRPr="00D463E4">
          <w:rPr>
            <w:rStyle w:val="Hipercze"/>
            <w:rFonts w:ascii="Times New Roman" w:hAnsi="Times New Roman" w:cs="Times New Roman"/>
            <w:sz w:val="24"/>
            <w:szCs w:val="24"/>
          </w:rPr>
          <w:t>www.wozniak.com.pl</w:t>
        </w:r>
      </w:hyperlink>
    </w:p>
    <w:p w:rsidR="00A325EE" w:rsidRPr="00D463E4" w:rsidRDefault="00BB44F3" w:rsidP="00A325EE">
      <w:pPr>
        <w:spacing w:after="0" w:line="240" w:lineRule="auto"/>
        <w:ind w:firstLine="708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  <w:hyperlink r:id="rId10" w:history="1">
        <w:r w:rsidR="00A325EE" w:rsidRPr="00D463E4">
          <w:rPr>
            <w:rStyle w:val="Hipercze"/>
            <w:rFonts w:ascii="Times New Roman" w:hAnsi="Times New Roman" w:cs="Times New Roman"/>
            <w:sz w:val="24"/>
            <w:szCs w:val="24"/>
          </w:rPr>
          <w:t>info@woźniak.com.pl</w:t>
        </w:r>
      </w:hyperlink>
    </w:p>
    <w:p w:rsidR="00D463E4" w:rsidRDefault="00D463E4" w:rsidP="00A325EE">
      <w:pPr>
        <w:spacing w:after="0" w:line="240" w:lineRule="auto"/>
        <w:ind w:firstLine="708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II. TRYB POSTĘPOWANIA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1. Postępowanie prowadzone jest w </w:t>
      </w:r>
      <w:r w:rsidRPr="009F0220">
        <w:rPr>
          <w:rFonts w:ascii="Times New Roman" w:hAnsi="Times New Roman" w:cs="Times New Roman"/>
          <w:sz w:val="24"/>
          <w:szCs w:val="24"/>
        </w:rPr>
        <w:t>ramach projektu "Szkoła Umiejętności</w:t>
      </w:r>
      <w:r w:rsidR="004D174F">
        <w:rPr>
          <w:rFonts w:ascii="Times New Roman" w:hAnsi="Times New Roman" w:cs="Times New Roman"/>
          <w:sz w:val="24"/>
          <w:szCs w:val="24"/>
        </w:rPr>
        <w:t xml:space="preserve"> XXI</w:t>
      </w:r>
      <w:r w:rsidR="00A806A7">
        <w:rPr>
          <w:rFonts w:ascii="Times New Roman" w:hAnsi="Times New Roman" w:cs="Times New Roman"/>
          <w:sz w:val="24"/>
          <w:szCs w:val="24"/>
        </w:rPr>
        <w:t xml:space="preserve"> </w:t>
      </w:r>
      <w:r w:rsidR="004D174F">
        <w:rPr>
          <w:rFonts w:ascii="Times New Roman" w:hAnsi="Times New Roman" w:cs="Times New Roman"/>
          <w:sz w:val="24"/>
          <w:szCs w:val="24"/>
        </w:rPr>
        <w:t>w</w:t>
      </w:r>
      <w:r w:rsidR="00A806A7">
        <w:rPr>
          <w:rFonts w:ascii="Times New Roman" w:hAnsi="Times New Roman" w:cs="Times New Roman"/>
          <w:sz w:val="24"/>
          <w:szCs w:val="24"/>
        </w:rPr>
        <w:t>ieku”</w:t>
      </w:r>
      <w:r w:rsidRPr="009F0220">
        <w:rPr>
          <w:rFonts w:ascii="Times New Roman" w:hAnsi="Times New Roman" w:cs="Times New Roman"/>
          <w:sz w:val="24"/>
          <w:szCs w:val="24"/>
        </w:rPr>
        <w:t xml:space="preserve"> dofinansowywanego z Europejskiego Funduszu Społecznego w ramach Regionalnego Programu Ope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ra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cyj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nego Województwa Lubelskiego na lata 2014-2020,</w:t>
      </w:r>
      <w:r w:rsidR="00166E02">
        <w:rPr>
          <w:rFonts w:ascii="Times New Roman" w:hAnsi="Times New Roman" w:cs="Times New Roman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sz w:val="24"/>
          <w:szCs w:val="24"/>
        </w:rPr>
        <w:t xml:space="preserve">Oś Priorytetowa </w:t>
      </w:r>
      <w:r w:rsidR="00A806A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F0220">
        <w:rPr>
          <w:rFonts w:ascii="Times New Roman" w:hAnsi="Times New Roman" w:cs="Times New Roman"/>
          <w:sz w:val="24"/>
          <w:szCs w:val="24"/>
        </w:rPr>
        <w:t>12 Edukacja, kwalifikacje i kompetencje, Dzia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ła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nie</w:t>
      </w:r>
      <w:r w:rsidR="004D174F">
        <w:rPr>
          <w:rFonts w:ascii="Times New Roman" w:hAnsi="Times New Roman" w:cs="Times New Roman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sz w:val="24"/>
          <w:szCs w:val="24"/>
        </w:rPr>
        <w:t>12</w:t>
      </w:r>
      <w:r w:rsidR="00A806A7">
        <w:rPr>
          <w:rFonts w:ascii="Times New Roman" w:hAnsi="Times New Roman" w:cs="Times New Roman"/>
          <w:sz w:val="24"/>
          <w:szCs w:val="24"/>
        </w:rPr>
        <w:t>.</w:t>
      </w:r>
      <w:r w:rsidR="004D174F">
        <w:rPr>
          <w:rFonts w:ascii="Times New Roman" w:hAnsi="Times New Roman" w:cs="Times New Roman"/>
          <w:sz w:val="24"/>
          <w:szCs w:val="24"/>
        </w:rPr>
        <w:t>4</w:t>
      </w:r>
      <w:r w:rsidRPr="009F0220">
        <w:rPr>
          <w:rFonts w:ascii="Times New Roman" w:hAnsi="Times New Roman" w:cs="Times New Roman"/>
          <w:sz w:val="24"/>
          <w:szCs w:val="24"/>
        </w:rPr>
        <w:t xml:space="preserve"> Kształcenie zawodowe</w:t>
      </w:r>
      <w:r w:rsidR="00A806A7">
        <w:rPr>
          <w:rFonts w:ascii="Times New Roman" w:hAnsi="Times New Roman" w:cs="Times New Roman"/>
          <w:sz w:val="24"/>
          <w:szCs w:val="24"/>
        </w:rPr>
        <w:t>,</w:t>
      </w:r>
      <w:r w:rsidRPr="009F0220">
        <w:rPr>
          <w:rFonts w:ascii="Times New Roman" w:hAnsi="Times New Roman" w:cs="Times New Roman"/>
          <w:sz w:val="24"/>
          <w:szCs w:val="24"/>
        </w:rPr>
        <w:t xml:space="preserve"> </w:t>
      </w:r>
      <w:r w:rsidR="004D174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F0220">
        <w:rPr>
          <w:rFonts w:ascii="Times New Roman" w:hAnsi="Times New Roman" w:cs="Times New Roman"/>
          <w:sz w:val="24"/>
          <w:szCs w:val="24"/>
        </w:rPr>
        <w:t xml:space="preserve">Numer umowy o dofinansowanie </w:t>
      </w:r>
      <w:r w:rsidR="00A806A7">
        <w:rPr>
          <w:rFonts w:ascii="Times New Roman" w:hAnsi="Times New Roman" w:cs="Times New Roman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sz w:val="24"/>
          <w:szCs w:val="24"/>
        </w:rPr>
        <w:t>RPLU.12.04.00-06-00</w:t>
      </w:r>
      <w:r w:rsidR="00166E02">
        <w:rPr>
          <w:rFonts w:ascii="Times New Roman" w:hAnsi="Times New Roman" w:cs="Times New Roman"/>
          <w:sz w:val="24"/>
          <w:szCs w:val="24"/>
        </w:rPr>
        <w:t>56</w:t>
      </w:r>
      <w:r w:rsidRPr="009F0220">
        <w:rPr>
          <w:rFonts w:ascii="Times New Roman" w:hAnsi="Times New Roman" w:cs="Times New Roman"/>
          <w:sz w:val="24"/>
          <w:szCs w:val="24"/>
        </w:rPr>
        <w:t>/1</w:t>
      </w:r>
      <w:r w:rsidR="00166E02">
        <w:rPr>
          <w:rFonts w:ascii="Times New Roman" w:hAnsi="Times New Roman" w:cs="Times New Roman"/>
          <w:sz w:val="24"/>
          <w:szCs w:val="24"/>
        </w:rPr>
        <w:t>7</w:t>
      </w:r>
    </w:p>
    <w:p w:rsidR="00EF2F28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>2. Postępowanie prowadzone jest zgodnie z Wytycznymi w zakresie kwalifikowalności wydatków w ramach Europejskiego Funduszu Rozwoju Regionalnego, Europejskiego Funduszu Społecznego oraz Funduszu Spójności na lata 2014-2020.</w:t>
      </w:r>
    </w:p>
    <w:p w:rsidR="000D3E46" w:rsidRDefault="000D3E46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III. OPIS I ZAKRES PRZEDMIOTU ZAMÓWIENIA</w:t>
      </w:r>
    </w:p>
    <w:p w:rsidR="00A325EE" w:rsidRPr="009F0220" w:rsidRDefault="00A325EE" w:rsidP="00A325EE">
      <w:pPr>
        <w:pStyle w:val="Akapitzlist"/>
        <w:numPr>
          <w:ilvl w:val="0"/>
          <w:numId w:val="5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220">
        <w:rPr>
          <w:rFonts w:ascii="Times New Roman" w:hAnsi="Times New Roman" w:cs="Times New Roman"/>
          <w:b/>
          <w:sz w:val="24"/>
          <w:szCs w:val="24"/>
        </w:rPr>
        <w:t xml:space="preserve">Przedmiot zamówienia </w:t>
      </w:r>
    </w:p>
    <w:p w:rsidR="00A806A7" w:rsidRPr="00A806A7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Przedmiotem zamówienia jest organizacja i przeprowadzenie studiów podyplomowych – </w:t>
      </w:r>
      <w:r w:rsidR="00A806A7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2C18AA" w:rsidRPr="002C18AA">
        <w:rPr>
          <w:rFonts w:ascii="Times New Roman" w:hAnsi="Times New Roman" w:cs="Times New Roman"/>
          <w:color w:val="000000"/>
          <w:sz w:val="24"/>
          <w:szCs w:val="24"/>
        </w:rPr>
        <w:t>Hotelarstwo, Tu</w:t>
      </w:r>
      <w:r w:rsidR="002C18AA">
        <w:rPr>
          <w:rFonts w:ascii="Times New Roman" w:hAnsi="Times New Roman" w:cs="Times New Roman"/>
          <w:color w:val="000000"/>
          <w:sz w:val="24"/>
          <w:szCs w:val="24"/>
        </w:rPr>
        <w:t>rystyka, Żywienie i Gastronomia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06A7">
        <w:rPr>
          <w:rFonts w:ascii="Times New Roman" w:hAnsi="Times New Roman" w:cs="Times New Roman"/>
          <w:color w:val="000000"/>
          <w:sz w:val="24"/>
          <w:szCs w:val="24"/>
        </w:rPr>
        <w:t xml:space="preserve">dla nauczycieli” lub pochodne tematycznie studia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EF2F28">
        <w:rPr>
          <w:rFonts w:ascii="Times New Roman" w:hAnsi="Times New Roman" w:cs="Times New Roman"/>
          <w:color w:val="000000"/>
          <w:sz w:val="24"/>
          <w:szCs w:val="24"/>
        </w:rPr>
        <w:t xml:space="preserve">semestrze zimowym 2018/2019 tj. w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okresie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Stycznia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9 do Czerwca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3E46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r.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(zgodnie z harmonogramem studiów) dla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pięciu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7661">
        <w:rPr>
          <w:rFonts w:ascii="Times New Roman" w:hAnsi="Times New Roman" w:cs="Times New Roman"/>
          <w:color w:val="000000"/>
          <w:sz w:val="24"/>
          <w:szCs w:val="24"/>
        </w:rPr>
        <w:t xml:space="preserve">nauczycieli z Branżowej Szkoły </w:t>
      </w:r>
      <w:r w:rsidRPr="00C2766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Zawodowej w Lubartowie wchodzącej w skład Szkoły Umiejętności. Program studiów powinien być 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zgodny z rozporządzeniem Ministra Edukacji Narodowej i Sportu z dnia 7 września 2004 r., w sprawie standardów kształcenia nauczycieli, ukończenie studiów podyplomowych kształcenia kierunkowego daje uprawnienia merytoryczne do prowadzenia zajęć (pod warunkiem posiadania kwalifikacji pedagogicznych). Program studiów podyplomowych został opracowany na podstawie zatwierdzonych </w:t>
      </w:r>
      <w:bookmarkEnd w:id="0"/>
      <w:r w:rsidR="00C27661" w:rsidRPr="00C27661">
        <w:rPr>
          <w:rFonts w:ascii="Times New Roman" w:hAnsi="Times New Roman" w:cs="Times New Roman"/>
          <w:sz w:val="24"/>
          <w:szCs w:val="24"/>
        </w:rPr>
        <w:t>przez MEN z dnia 10. 01. 2012, modułowych programów kształcenia.</w:t>
      </w:r>
      <w:r w:rsidRPr="00C27661">
        <w:rPr>
          <w:rFonts w:ascii="Times New Roman" w:hAnsi="Times New Roman" w:cs="Times New Roman"/>
          <w:sz w:val="24"/>
          <w:szCs w:val="24"/>
        </w:rPr>
        <w:t xml:space="preserve"> roku w sprawie standardów kształcenia przygotowujących do wykonywania zawodu nauczyciela.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możliwość zmiany terminu realizacji usługi. Zamawiający nie dopuszcza możliwości składania ofert częściowych,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Zakres zamówienia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Wspólny słownik zamówień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80300000-7 – Usługi szkolnictwa wyższego 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Szczegółowy opis przedmiotu zamówienia </w:t>
      </w:r>
    </w:p>
    <w:p w:rsidR="00A325EE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Studia podyplomowe w zakresie </w:t>
      </w:r>
      <w:r w:rsidR="000D3E46">
        <w:rPr>
          <w:rFonts w:ascii="Times New Roman" w:hAnsi="Times New Roman" w:cs="Times New Roman"/>
          <w:b/>
          <w:sz w:val="24"/>
          <w:szCs w:val="24"/>
        </w:rPr>
        <w:t>„</w:t>
      </w:r>
      <w:r w:rsidR="000D3E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E46" w:rsidRPr="002C18AA">
        <w:rPr>
          <w:rFonts w:ascii="Times New Roman" w:hAnsi="Times New Roman" w:cs="Times New Roman"/>
          <w:b/>
          <w:sz w:val="24"/>
          <w:szCs w:val="24"/>
        </w:rPr>
        <w:t>Hotelarstwo, Tu</w:t>
      </w:r>
      <w:r w:rsidR="000D3E46">
        <w:rPr>
          <w:rFonts w:ascii="Times New Roman" w:hAnsi="Times New Roman" w:cs="Times New Roman"/>
          <w:b/>
          <w:sz w:val="24"/>
          <w:szCs w:val="24"/>
        </w:rPr>
        <w:t>rystyka, Żywienie i Gastronomia dla nauczycieli</w:t>
      </w:r>
      <w:r w:rsidR="000D3E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E46">
        <w:rPr>
          <w:rFonts w:ascii="Times New Roman" w:hAnsi="Times New Roman" w:cs="Times New Roman"/>
          <w:b/>
          <w:sz w:val="24"/>
          <w:szCs w:val="24"/>
        </w:rPr>
        <w:t>”</w:t>
      </w:r>
    </w:p>
    <w:p w:rsidR="00C27661" w:rsidRPr="009F0220" w:rsidRDefault="00C27661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Studia podyplomowe pochodne w/w kierunku.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Liczba uczestników: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min.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osoby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Czas trwania studiów: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min.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360 godzin dydaktycznych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rozpoczęcia zajęć: 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Semestr zimowy 2018/2019 -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Styczeń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2019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 – Marzec 2019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r.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Tryb i miejsce  studiów podyplomowych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: tryb nies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tacjonarny.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Termin realizacji studiów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Semestr zimowy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stycznia 2019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czerwca  2020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roku</w:t>
      </w:r>
    </w:p>
    <w:p w:rsidR="00A325EE" w:rsidRPr="009F0220" w:rsidRDefault="00A325EE" w:rsidP="00A325EE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Zakres merytoryczny studiów podyplomowych: </w:t>
      </w:r>
    </w:p>
    <w:p w:rsidR="00A325EE" w:rsidRPr="002C18AA" w:rsidRDefault="00A325EE" w:rsidP="000D3E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8AA">
        <w:rPr>
          <w:rFonts w:ascii="Times New Roman" w:hAnsi="Times New Roman" w:cs="Times New Roman"/>
          <w:sz w:val="24"/>
          <w:szCs w:val="24"/>
        </w:rPr>
        <w:t>Program merytoryczny studiów pozwoli nauczycielom na zdobycie wiedzy z zakresu</w:t>
      </w:r>
      <w:r w:rsidR="00C27661" w:rsidRPr="002C18AA">
        <w:rPr>
          <w:rFonts w:ascii="Times New Roman" w:hAnsi="Times New Roman" w:cs="Times New Roman"/>
          <w:sz w:val="24"/>
          <w:szCs w:val="24"/>
        </w:rPr>
        <w:t xml:space="preserve"> 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hotelarstwa, turystyki, </w:t>
      </w:r>
      <w:r w:rsidR="00C27661" w:rsidRPr="002C18AA">
        <w:rPr>
          <w:rFonts w:ascii="Times New Roman" w:hAnsi="Times New Roman" w:cs="Times New Roman"/>
          <w:sz w:val="24"/>
          <w:szCs w:val="24"/>
        </w:rPr>
        <w:t>żywienia człowieka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oraz </w:t>
      </w:r>
      <w:r w:rsidR="00C27661" w:rsidRPr="002C18AA">
        <w:rPr>
          <w:rFonts w:ascii="Times New Roman" w:hAnsi="Times New Roman" w:cs="Times New Roman"/>
          <w:sz w:val="24"/>
          <w:szCs w:val="24"/>
        </w:rPr>
        <w:t>gastronomii</w:t>
      </w:r>
      <w:r w:rsidR="00EF2F28" w:rsidRPr="002C18AA">
        <w:rPr>
          <w:rFonts w:ascii="Times New Roman" w:hAnsi="Times New Roman" w:cs="Times New Roman"/>
          <w:sz w:val="24"/>
          <w:szCs w:val="24"/>
        </w:rPr>
        <w:t xml:space="preserve"> </w:t>
      </w:r>
      <w:r w:rsidRPr="002C18AA">
        <w:rPr>
          <w:rFonts w:ascii="Times New Roman" w:hAnsi="Times New Roman" w:cs="Times New Roman"/>
          <w:sz w:val="24"/>
          <w:szCs w:val="24"/>
        </w:rPr>
        <w:t xml:space="preserve">w zakresie m.in.: 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zasad żywienia, </w:t>
      </w:r>
      <w:r w:rsidR="002C18AA" w:rsidRPr="002C18AA">
        <w:rPr>
          <w:rFonts w:ascii="Times New Roman" w:hAnsi="Times New Roman" w:cs="Times New Roman"/>
          <w:sz w:val="24"/>
          <w:szCs w:val="24"/>
        </w:rPr>
        <w:t>towaroznawstwa., technologii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gastron</w:t>
      </w:r>
      <w:r w:rsidR="002C18AA" w:rsidRPr="002C18AA">
        <w:rPr>
          <w:rFonts w:ascii="Times New Roman" w:hAnsi="Times New Roman" w:cs="Times New Roman"/>
          <w:sz w:val="24"/>
          <w:szCs w:val="24"/>
        </w:rPr>
        <w:t>omii</w:t>
      </w:r>
      <w:r w:rsidR="002C18AA" w:rsidRPr="002C18AA">
        <w:rPr>
          <w:rFonts w:ascii="Times New Roman" w:hAnsi="Times New Roman" w:cs="Times New Roman"/>
          <w:sz w:val="24"/>
          <w:szCs w:val="24"/>
        </w:rPr>
        <w:t>, organizacj</w:t>
      </w:r>
      <w:r w:rsidR="002C18AA" w:rsidRPr="002C18AA">
        <w:rPr>
          <w:rFonts w:ascii="Times New Roman" w:hAnsi="Times New Roman" w:cs="Times New Roman"/>
          <w:sz w:val="24"/>
          <w:szCs w:val="24"/>
        </w:rPr>
        <w:t>i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produkcji gastronomicznej, obsług</w:t>
      </w:r>
      <w:r w:rsidR="002C18AA" w:rsidRPr="002C18AA">
        <w:rPr>
          <w:rFonts w:ascii="Times New Roman" w:hAnsi="Times New Roman" w:cs="Times New Roman"/>
          <w:sz w:val="24"/>
          <w:szCs w:val="24"/>
        </w:rPr>
        <w:t>i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klienta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i konsumenta</w:t>
      </w:r>
      <w:r w:rsidR="002C18AA" w:rsidRPr="002C18AA">
        <w:rPr>
          <w:rFonts w:ascii="Times New Roman" w:hAnsi="Times New Roman" w:cs="Times New Roman"/>
          <w:sz w:val="24"/>
          <w:szCs w:val="24"/>
        </w:rPr>
        <w:t>, metodyk</w:t>
      </w:r>
      <w:r w:rsidR="002C18AA" w:rsidRPr="002C18AA">
        <w:rPr>
          <w:rFonts w:ascii="Times New Roman" w:hAnsi="Times New Roman" w:cs="Times New Roman"/>
          <w:sz w:val="24"/>
          <w:szCs w:val="24"/>
        </w:rPr>
        <w:t>i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kształcenia zawodowego w gastronomi, turystyce </w:t>
      </w:r>
      <w:r w:rsidR="000D3E46">
        <w:rPr>
          <w:rFonts w:ascii="Times New Roman" w:hAnsi="Times New Roman" w:cs="Times New Roman"/>
          <w:sz w:val="24"/>
          <w:szCs w:val="24"/>
        </w:rPr>
        <w:t xml:space="preserve">  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hotelarstwie, podst</w:t>
      </w:r>
      <w:r w:rsidR="002C18AA" w:rsidRPr="002C18AA">
        <w:rPr>
          <w:rFonts w:ascii="Times New Roman" w:hAnsi="Times New Roman" w:cs="Times New Roman"/>
          <w:sz w:val="24"/>
          <w:szCs w:val="24"/>
        </w:rPr>
        <w:t>aw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hotelarstwa i gastronomi, marketing</w:t>
      </w:r>
      <w:r w:rsidR="002C18AA">
        <w:rPr>
          <w:rFonts w:ascii="Times New Roman" w:hAnsi="Times New Roman" w:cs="Times New Roman"/>
          <w:sz w:val="24"/>
          <w:szCs w:val="24"/>
        </w:rPr>
        <w:t>u, podstaw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działalności przeds</w:t>
      </w:r>
      <w:r w:rsidR="002C18AA">
        <w:rPr>
          <w:rFonts w:ascii="Times New Roman" w:hAnsi="Times New Roman" w:cs="Times New Roman"/>
          <w:sz w:val="24"/>
          <w:szCs w:val="24"/>
        </w:rPr>
        <w:t xml:space="preserve">iębiorstw 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turystycznych i hotelarskich, organizacj</w:t>
      </w:r>
      <w:r w:rsidR="002C18AA">
        <w:rPr>
          <w:rFonts w:ascii="Times New Roman" w:hAnsi="Times New Roman" w:cs="Times New Roman"/>
          <w:sz w:val="24"/>
          <w:szCs w:val="24"/>
        </w:rPr>
        <w:t>i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imprez okolicznościowych i usług.</w:t>
      </w:r>
      <w:r w:rsidR="002C18AA" w:rsidRPr="002C18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F28" w:rsidRPr="002C18AA" w:rsidRDefault="00EF2F28" w:rsidP="000D3E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8AA">
        <w:rPr>
          <w:rFonts w:ascii="Times New Roman" w:hAnsi="Times New Roman" w:cs="Times New Roman"/>
          <w:sz w:val="24"/>
          <w:szCs w:val="24"/>
        </w:rPr>
        <w:t xml:space="preserve">Zakres tematyczny studiów może ulec zwiększeniu, przy zachowaniu min. </w:t>
      </w:r>
      <w:r w:rsidR="002C18AA">
        <w:rPr>
          <w:rFonts w:ascii="Times New Roman" w:hAnsi="Times New Roman" w:cs="Times New Roman"/>
          <w:sz w:val="24"/>
          <w:szCs w:val="24"/>
        </w:rPr>
        <w:t>w</w:t>
      </w:r>
      <w:r w:rsidRPr="002C18AA">
        <w:rPr>
          <w:rFonts w:ascii="Times New Roman" w:hAnsi="Times New Roman" w:cs="Times New Roman"/>
          <w:sz w:val="24"/>
          <w:szCs w:val="24"/>
        </w:rPr>
        <w:t xml:space="preserve">ymagań </w:t>
      </w:r>
      <w:r w:rsidR="000D3E4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2C18AA">
        <w:rPr>
          <w:rFonts w:ascii="Times New Roman" w:hAnsi="Times New Roman" w:cs="Times New Roman"/>
          <w:sz w:val="24"/>
          <w:szCs w:val="24"/>
        </w:rPr>
        <w:t>w projekcie.</w:t>
      </w:r>
    </w:p>
    <w:p w:rsidR="00A325EE" w:rsidRPr="009F0220" w:rsidRDefault="00A325EE" w:rsidP="00644C04">
      <w:pPr>
        <w:pStyle w:val="NormalnyWeb"/>
        <w:spacing w:line="276" w:lineRule="auto"/>
        <w:jc w:val="both"/>
      </w:pPr>
      <w:r w:rsidRPr="006225EE">
        <w:lastRenderedPageBreak/>
        <w:t xml:space="preserve">Absolwenci tego kierunku będą przygotowani do prowadzenia zajęć dydaktycznych </w:t>
      </w:r>
      <w:r w:rsidR="000D3E46">
        <w:t xml:space="preserve">                     </w:t>
      </w:r>
      <w:r w:rsidRPr="006225EE">
        <w:t xml:space="preserve">w szkołach ponadgimnazjalnych w zawodach </w:t>
      </w:r>
      <w:r w:rsidR="00644C04">
        <w:rPr>
          <w:rStyle w:val="Uwydatnienie"/>
          <w:i w:val="0"/>
        </w:rPr>
        <w:t xml:space="preserve">związanych z żywieniem i gastronomią min. </w:t>
      </w:r>
      <w:r w:rsidR="000D3E46">
        <w:rPr>
          <w:rStyle w:val="Uwydatnienie"/>
          <w:i w:val="0"/>
        </w:rPr>
        <w:t xml:space="preserve">               </w:t>
      </w:r>
      <w:r w:rsidR="00EF2F28">
        <w:rPr>
          <w:rStyle w:val="Uwydatnienie"/>
          <w:i w:val="0"/>
        </w:rPr>
        <w:t>w</w:t>
      </w:r>
      <w:r w:rsidR="00644C04">
        <w:rPr>
          <w:rStyle w:val="Uwydatnienie"/>
          <w:i w:val="0"/>
        </w:rPr>
        <w:t xml:space="preserve"> zawodzie kucharza.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Proponowany przez Oferenta program studiów będzie podlegał ocenie Zamawiającego. Wykonawca zapewni możliwość oznakowania miejsc przeprowadzenia spotkań odpowiednimi tabliczkami zawierającymi informację o współfinansowaniu projektu ze środków Europejskiego Funduszu Społecznego w ramach Regionalnego Programu Operacyjnego Województwa Lubelskiego na lata 2014-2020.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4. Zakres zadań wykonawcy: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Przeprowadzenie studiów podyplomowych dla skierowanych przez Zamawiającego nauczycieli Branżowej Szkoły Zawodowej w Lubartowie zgodnie z wymaganiami programowymi i organizacyjnymi określonych w niniejszym Zapytaniu ofertowym, </w:t>
      </w:r>
      <w:r w:rsidR="000D3E4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w terminach i miejscach, które zostaną określone w umowie.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Zapewnienie sal</w:t>
      </w:r>
      <w:r w:rsidR="000D3E46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wykładowych i sprzętu dydaktycznego spełniającego standardy realizacji zajęć w ramach studiów podyplomowych.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Zapewnienie uczestnikom odpowiednich materiałów szkoleniowych, zgodnie </w:t>
      </w:r>
      <w:r w:rsidR="000D3E4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ze standardami obowiązującymi na danym kierunku studiów podyplomowych.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5E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Wykonawca wystawi słuchaczom świadectwo ukończenia studiów podyplomowych które zawierać będzie spis wszystkich przedmiotów wraz z liczbą godzin i liczbą punktów ECTS, zgodnie z Rozporządzeniem Ministra Nauki i Szkolnictwa Wyższego z dnia 01 września 2011 r. w sprawie tytułów zawodowych nadawanych absolwentom studiów, warunków wydawania oraz niezbędnych elementów dyplomów ukończenia studiów i świadectw ukończenia studiów podyplomowych oraz wzoru suplementu do dyplomu.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Właściwe udokumentowanie przebiegu studiów podyplomowych: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a. Wykonawca zawrze z Zamawiającym umowę na przeprowadzenie studiów podyplomowych.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b. Wykonawca przekaże Zamawiającemu program studiów podyplomowych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c. Wykonawca będzie prowadzić kontrolę realizacji programu studiów i obecności słuchaczy na zajęciach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d. Wykonawca przeprowadzi wszystkie przewidziane programem studiów egzaminy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i zaliczenia a kopie protokołów z ich przeprowadzenia przekaże Zamawiającemu. </w:t>
      </w:r>
    </w:p>
    <w:p w:rsidR="00A325EE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25EE" w:rsidRPr="009F0220" w:rsidRDefault="00A325EE" w:rsidP="00191DA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IV. </w:t>
      </w:r>
      <w:r w:rsidRPr="003F38C5">
        <w:rPr>
          <w:rFonts w:ascii="Times New Roman" w:hAnsi="Times New Roman" w:cs="Times New Roman"/>
          <w:b/>
          <w:color w:val="000000"/>
          <w:sz w:val="24"/>
          <w:szCs w:val="24"/>
        </w:rPr>
        <w:t>OFERTA – FORMA ZŁOŻENIA I KRYTERIA WYBORU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</w:t>
      </w:r>
    </w:p>
    <w:p w:rsidR="00A325EE" w:rsidRPr="009F0220" w:rsidRDefault="00A325EE" w:rsidP="00A325EE">
      <w:pPr>
        <w:pStyle w:val="Akapitzlist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1. Forma złożenia oferty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lastRenderedPageBreak/>
        <w:t>W ramach zapytania ofertowego w celu rozeznania rynku zapraszamy do złożenia oferty cenowej według formularza ofertowego stanowiącego załącznik nr 1 do niniejszego zapytania ofertowego, podając cenę brutto. Cena wyrażona jest w PLN tj. z dokładnością do dwóch miejsc po przecinku. Cena powinna uwzględniać wszystkie koszty związane z wykonaniem przedmiotu zamówienia oraz warunkami zamawiającego. Każdy oferent może złożyć tylko jedną ofertę. Oferent może prz</w:t>
      </w:r>
      <w:r w:rsidR="00EF2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d upływem terminu do składania ofert zmienić lub wycofać ofertę </w:t>
      </w:r>
    </w:p>
    <w:p w:rsidR="00A325EE" w:rsidRPr="009F0220" w:rsidRDefault="00A325EE" w:rsidP="00A325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2. Warunki udziału w postępowaniu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Do udziału w postępowaniu uprawnione są podmioty wykonujące zadania publicznych lub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niepublicznych szkół wyższych, uprawnione do przeprowadzenia studiów podyplomowych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w kierunku określonym w części postępowania, do której Oferent składa ofertę, na zasadach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określonych w ustawie z dnia 27 lipca 2005 r. Prawo szkolnictwie wyższym (Dz. U. Nr 164,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poz. 1365 z </w:t>
      </w:r>
      <w:proofErr w:type="spellStart"/>
      <w:r w:rsidRPr="00A26119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. zm.). </w:t>
      </w:r>
    </w:p>
    <w:p w:rsidR="00A325EE" w:rsidRPr="00A26119" w:rsidRDefault="00EF2F28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A325EE" w:rsidRPr="00A26119">
        <w:rPr>
          <w:rFonts w:ascii="Times New Roman" w:eastAsia="Times New Roman" w:hAnsi="Times New Roman" w:cs="Times New Roman"/>
          <w:sz w:val="24"/>
          <w:szCs w:val="24"/>
        </w:rPr>
        <w:t xml:space="preserve">ferent musi posiadać uprawnienia do prowadzenia działalności w zakresie przeprowadzania studiów podyplomowych zgodnie z postanowieniami ustawy Prawo o szkolnictwie wyższym oraz być uprawnionym zgodnie z art. 8 ust. 7 i 8 ww. ustawy do prowadzenia studiów podyplomowych w kierunku określonym w części postępowania, do której Oferent składa ofertę. </w:t>
      </w:r>
    </w:p>
    <w:p w:rsidR="00A325EE" w:rsidRPr="009F0220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Oferent jest zobowiązany do złożenia wraz z ofertą następujących oświadczeń i dokumentów: </w:t>
      </w:r>
    </w:p>
    <w:p w:rsidR="00A325EE" w:rsidRPr="009F0220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  a) d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okument potwierdzający prowadzenie kształcenia na kierunku i w zakresie objętym 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>zamówieniem;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25EE" w:rsidRPr="009F0220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  b)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Proponowany 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program studiów ze wskazaniem przedmiotów i ich wymiaru godzinowego; </w:t>
      </w:r>
    </w:p>
    <w:p w:rsidR="00A325EE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  c) </w:t>
      </w:r>
      <w:r>
        <w:rPr>
          <w:rFonts w:ascii="Times New Roman" w:eastAsia="Times New Roman" w:hAnsi="Times New Roman" w:cs="Times New Roman"/>
          <w:sz w:val="24"/>
          <w:szCs w:val="24"/>
        </w:rPr>
        <w:t>Proponowany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 harmonogram realizacji studiów ze wskazaniem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>terminów i miejsca realizacji zaj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>ęć.</w:t>
      </w:r>
    </w:p>
    <w:p w:rsidR="00A325EE" w:rsidRPr="004A47A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Zasady współpracy.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Wszystkie usługi będą realizowane na podstawie zamówienia. Zamawiający dopuszcza możliwości przedpłaty zgodnie z harmonogramem płatności za studia.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Płatność za usługę w terminie 14 dni od dnia wystawienia faktury.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Po zakończonych studiach Zamawiający zastrzega sobie prawo do otrzymania od oferenta kopii niezbędnej dokumentacji dotyczącej przeprowadzonych studiów (listy, dzienniki, materiały itp.)</w:t>
      </w:r>
    </w:p>
    <w:p w:rsidR="00A806A7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możliwość przesunięcia terminu płatności w przypadku opóźnień w przekazywaniu Zamawiającemu transz dotacji celowej i unijnej przez Instytucję Pośredniczącą lub braku środków finansowych na koncie projektu Zamawiającego. Po otrzymaniu środków finansowych od Instytucji Pośredniczącej, Zamawiający ureguluje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lastRenderedPageBreak/>
        <w:t>zaległe płatności w terminie do 5 dni roboczych od momentu wpływu środków na konto projektu Zamawiającego.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Miejsce oraz termin składania ofert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Oferta powinna być przesłana za pośrednictwem: poczty elektronicznej na adres </w:t>
      </w:r>
      <w:r w:rsidR="00EF2F28">
        <w:rPr>
          <w:rFonts w:ascii="Times New Roman" w:hAnsi="Times New Roman" w:cs="Times New Roman"/>
          <w:color w:val="000000"/>
          <w:sz w:val="24"/>
          <w:szCs w:val="24"/>
        </w:rPr>
        <w:t>dominika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@wozniak.com.pl, pocztą lub dostarczona osobiście do FPH „Woźniak” Krzysztof Woźniak Lisów 155 a,  21-100 Lubartów do </w:t>
      </w:r>
      <w:r w:rsidRP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dnia </w:t>
      </w:r>
      <w:r w:rsidR="002C18AA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A806A7" w:rsidRP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stycznia</w:t>
      </w:r>
      <w:r w:rsidRP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</w:t>
      </w:r>
      <w:r w:rsidR="00A806A7" w:rsidRPr="00D463E4">
        <w:rPr>
          <w:rFonts w:ascii="Times New Roman" w:hAnsi="Times New Roman" w:cs="Times New Roman"/>
          <w:b/>
          <w:color w:val="000000"/>
          <w:sz w:val="24"/>
          <w:szCs w:val="24"/>
        </w:rPr>
        <w:t>9 r. do godz. 15</w:t>
      </w:r>
      <w:r w:rsidRPr="00D463E4">
        <w:rPr>
          <w:rFonts w:ascii="Times New Roman" w:hAnsi="Times New Roman" w:cs="Times New Roman"/>
          <w:b/>
          <w:color w:val="000000"/>
          <w:sz w:val="24"/>
          <w:szCs w:val="24"/>
        </w:rPr>
        <w:t>.00.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z wyraźnym oznaczeniem że dotyczy to ofert na organizacje i przeprowadzenie studiów podyplomowych </w:t>
      </w:r>
      <w:r w:rsidR="000D3E46">
        <w:rPr>
          <w:rFonts w:ascii="Times New Roman" w:hAnsi="Times New Roman" w:cs="Times New Roman"/>
          <w:b/>
          <w:sz w:val="24"/>
          <w:szCs w:val="24"/>
        </w:rPr>
        <w:t>„</w:t>
      </w:r>
      <w:r w:rsidR="000D3E46" w:rsidRPr="002C18AA">
        <w:rPr>
          <w:rFonts w:ascii="Times New Roman" w:hAnsi="Times New Roman" w:cs="Times New Roman"/>
          <w:b/>
          <w:sz w:val="24"/>
          <w:szCs w:val="24"/>
        </w:rPr>
        <w:t>Hotelarstwo, Tu</w:t>
      </w:r>
      <w:r w:rsidR="000D3E46">
        <w:rPr>
          <w:rFonts w:ascii="Times New Roman" w:hAnsi="Times New Roman" w:cs="Times New Roman"/>
          <w:b/>
          <w:sz w:val="24"/>
          <w:szCs w:val="24"/>
        </w:rPr>
        <w:t>rystyka, Żywienie i Gastronomia dla nauczycieli”</w:t>
      </w:r>
      <w:r w:rsidR="00D463E4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5. Kryterium wyboru Oferty</w:t>
      </w:r>
    </w:p>
    <w:p w:rsidR="00A325EE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>Zamawiający dokona oceny i porównania ofert oraz wyboru oferty najkorzystniejszej w oparciu  o następujące kryteria:</w:t>
      </w:r>
    </w:p>
    <w:p w:rsidR="00191DA2" w:rsidRPr="009F0220" w:rsidRDefault="00191DA2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b/>
          <w:sz w:val="24"/>
          <w:szCs w:val="24"/>
        </w:rPr>
        <w:t xml:space="preserve">- Cena ofertowa brutto w zł – </w:t>
      </w:r>
      <w:r w:rsidR="00191DA2">
        <w:rPr>
          <w:rFonts w:ascii="Times New Roman" w:hAnsi="Times New Roman" w:cs="Times New Roman"/>
          <w:b/>
          <w:sz w:val="24"/>
          <w:szCs w:val="24"/>
        </w:rPr>
        <w:t>6</w:t>
      </w:r>
      <w:r w:rsidRPr="009F0220">
        <w:rPr>
          <w:rFonts w:ascii="Times New Roman" w:hAnsi="Times New Roman" w:cs="Times New Roman"/>
          <w:b/>
          <w:sz w:val="24"/>
          <w:szCs w:val="24"/>
        </w:rPr>
        <w:t>0 % (</w:t>
      </w:r>
      <w:r>
        <w:rPr>
          <w:rFonts w:ascii="Times New Roman" w:hAnsi="Times New Roman" w:cs="Times New Roman"/>
          <w:b/>
          <w:sz w:val="24"/>
          <w:szCs w:val="24"/>
        </w:rPr>
        <w:t xml:space="preserve">  max.</w:t>
      </w:r>
      <w:r w:rsidR="00191DA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9F0220">
        <w:rPr>
          <w:rFonts w:ascii="Times New Roman" w:hAnsi="Times New Roman" w:cs="Times New Roman"/>
          <w:b/>
          <w:sz w:val="24"/>
          <w:szCs w:val="24"/>
        </w:rPr>
        <w:t xml:space="preserve"> punktów)</w:t>
      </w:r>
      <w:r w:rsidRPr="009F02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25EE" w:rsidRPr="007B286D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7B286D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86D">
        <w:rPr>
          <w:rFonts w:ascii="Times New Roman" w:hAnsi="Times New Roman" w:cs="Times New Roman"/>
          <w:sz w:val="24"/>
          <w:szCs w:val="24"/>
        </w:rPr>
        <w:t xml:space="preserve">Punkty przyznawane za </w:t>
      </w:r>
      <w:r w:rsidRPr="007B286D">
        <w:rPr>
          <w:rFonts w:ascii="Times New Roman" w:hAnsi="Times New Roman" w:cs="Times New Roman"/>
          <w:b/>
          <w:bCs/>
          <w:sz w:val="24"/>
          <w:szCs w:val="24"/>
        </w:rPr>
        <w:t xml:space="preserve">kryterium cena </w:t>
      </w:r>
      <w:r w:rsidRPr="007B286D">
        <w:rPr>
          <w:rFonts w:ascii="Times New Roman" w:hAnsi="Times New Roman" w:cs="Times New Roman"/>
          <w:sz w:val="24"/>
          <w:szCs w:val="24"/>
        </w:rPr>
        <w:t>będą liczone wg następującego wzoru:</w:t>
      </w:r>
    </w:p>
    <w:p w:rsidR="00A325EE" w:rsidRPr="007B286D" w:rsidRDefault="00A325EE" w:rsidP="00A325E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spacing w:after="0"/>
        <w:ind w:left="992" w:firstLine="424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       najniższa cena ofertowa</w:t>
      </w:r>
    </w:p>
    <w:p w:rsidR="00A325EE" w:rsidRPr="009F0220" w:rsidRDefault="00A325EE" w:rsidP="00A325EE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C = -------------------------------------x </w:t>
      </w:r>
      <w:r w:rsidR="00191DA2">
        <w:rPr>
          <w:rFonts w:ascii="Times New Roman" w:hAnsi="Times New Roman" w:cs="Times New Roman"/>
          <w:sz w:val="24"/>
          <w:szCs w:val="24"/>
        </w:rPr>
        <w:t>6</w:t>
      </w:r>
      <w:r w:rsidRPr="009F0220">
        <w:rPr>
          <w:rFonts w:ascii="Times New Roman" w:hAnsi="Times New Roman" w:cs="Times New Roman"/>
          <w:sz w:val="24"/>
          <w:szCs w:val="24"/>
        </w:rPr>
        <w:t>0 pkt. (połowa ilości punktów).</w:t>
      </w:r>
    </w:p>
    <w:p w:rsidR="00A325EE" w:rsidRPr="009F0220" w:rsidRDefault="00A325EE" w:rsidP="00A325EE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       cena oferty badanej</w:t>
      </w:r>
    </w:p>
    <w:p w:rsidR="00A325EE" w:rsidRPr="009F0220" w:rsidRDefault="00A325EE" w:rsidP="00A325EE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191DA2" w:rsidRDefault="00A325EE" w:rsidP="00191DA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>Okres rozpoczęcia realizacji zamówienia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1DA2" w:rsidRPr="00191DA2">
        <w:rPr>
          <w:rFonts w:ascii="Times New Roman" w:hAnsi="Times New Roman" w:cs="Times New Roman"/>
          <w:color w:val="000000"/>
          <w:sz w:val="24"/>
          <w:szCs w:val="24"/>
        </w:rPr>
        <w:t>Najwyższą liczbę̨ punktów otrzyma oferta zawierająca naj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szybszy okres czasu do rozpoczęcia (liczony w dniach) studiów zgodnie z zamówieniem tj. studia podyplomowe dla nauczycieli  rozpoczną się w semestrze zimowym 2018/2019. </w:t>
      </w:r>
    </w:p>
    <w:p w:rsidR="00191DA2" w:rsidRPr="007B286D" w:rsidRDefault="00191DA2" w:rsidP="00191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286D">
        <w:rPr>
          <w:rFonts w:ascii="Times New Roman" w:hAnsi="Times New Roman" w:cs="Times New Roman"/>
          <w:sz w:val="24"/>
          <w:szCs w:val="24"/>
        </w:rPr>
        <w:t xml:space="preserve">Punkty przyznawane za </w:t>
      </w:r>
      <w:r w:rsidRPr="007B286D">
        <w:rPr>
          <w:rFonts w:ascii="Times New Roman" w:hAnsi="Times New Roman" w:cs="Times New Roman"/>
          <w:b/>
          <w:bCs/>
          <w:sz w:val="24"/>
          <w:szCs w:val="24"/>
        </w:rPr>
        <w:t xml:space="preserve">kryterium </w:t>
      </w:r>
      <w:r>
        <w:rPr>
          <w:rFonts w:ascii="Times New Roman" w:hAnsi="Times New Roman" w:cs="Times New Roman"/>
          <w:b/>
          <w:bCs/>
          <w:sz w:val="24"/>
          <w:szCs w:val="24"/>
        </w:rPr>
        <w:t>okres rozpoczęcia</w:t>
      </w:r>
      <w:r w:rsidRPr="007B28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286D">
        <w:rPr>
          <w:rFonts w:ascii="Times New Roman" w:hAnsi="Times New Roman" w:cs="Times New Roman"/>
          <w:sz w:val="24"/>
          <w:szCs w:val="24"/>
        </w:rPr>
        <w:t>będą liczone wg następującego wzoru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91DA2" w:rsidRPr="009F0220" w:rsidRDefault="00191DA2" w:rsidP="00191D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Najszybszy okres realizacji zamówienia</w:t>
      </w:r>
    </w:p>
    <w:p w:rsidR="00191DA2" w:rsidRPr="009F0220" w:rsidRDefault="00191DA2" w:rsidP="00191DA2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9F0220">
        <w:rPr>
          <w:rFonts w:ascii="Times New Roman" w:hAnsi="Times New Roman" w:cs="Times New Roman"/>
          <w:sz w:val="24"/>
          <w:szCs w:val="24"/>
        </w:rPr>
        <w:t xml:space="preserve"> = ------------------</w:t>
      </w:r>
      <w:r>
        <w:rPr>
          <w:rFonts w:ascii="Times New Roman" w:hAnsi="Times New Roman" w:cs="Times New Roman"/>
          <w:sz w:val="24"/>
          <w:szCs w:val="24"/>
        </w:rPr>
        <w:t>---------------</w:t>
      </w:r>
      <w:r w:rsidRPr="009F0220">
        <w:rPr>
          <w:rFonts w:ascii="Times New Roman" w:hAnsi="Times New Roman" w:cs="Times New Roman"/>
          <w:sz w:val="24"/>
          <w:szCs w:val="24"/>
        </w:rPr>
        <w:t xml:space="preserve">-------------------x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9F0220">
        <w:rPr>
          <w:rFonts w:ascii="Times New Roman" w:hAnsi="Times New Roman" w:cs="Times New Roman"/>
          <w:sz w:val="24"/>
          <w:szCs w:val="24"/>
        </w:rPr>
        <w:t xml:space="preserve"> pkt. (połowa ilości punktów).</w:t>
      </w:r>
    </w:p>
    <w:p w:rsidR="00191DA2" w:rsidRPr="009F0220" w:rsidRDefault="00191DA2" w:rsidP="00191DA2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okres</w:t>
      </w:r>
      <w:r w:rsidRPr="009F0220">
        <w:rPr>
          <w:rFonts w:ascii="Times New Roman" w:hAnsi="Times New Roman" w:cs="Times New Roman"/>
          <w:sz w:val="24"/>
          <w:szCs w:val="24"/>
        </w:rPr>
        <w:t xml:space="preserve"> oferty badanej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1DA2">
        <w:rPr>
          <w:rFonts w:ascii="Times New Roman" w:hAnsi="Times New Roman" w:cs="Times New Roman"/>
          <w:color w:val="000000"/>
          <w:sz w:val="24"/>
          <w:szCs w:val="24"/>
        </w:rPr>
        <w:t>gdzie: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– liczba punktów przyznana danej ofercie,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min – </w:t>
      </w:r>
      <w:r>
        <w:rPr>
          <w:rFonts w:ascii="Times New Roman" w:hAnsi="Times New Roman" w:cs="Times New Roman"/>
          <w:color w:val="000000"/>
          <w:sz w:val="24"/>
          <w:szCs w:val="24"/>
        </w:rPr>
        <w:t>najszybszy okres realizacji zamówienia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( najmniejsza liczba dni) spośród ważnych ofert,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– gotowość (liczba dni) obliczona badanej oferty.</w:t>
      </w:r>
    </w:p>
    <w:p w:rsidR="00A325EE" w:rsidRPr="00191DA2" w:rsidRDefault="00191DA2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Maksymalna liczba punktów do uzyskania przez Wykonawcę w kryterium gotowości wynosi </w:t>
      </w:r>
      <w:r>
        <w:rPr>
          <w:rFonts w:ascii="Times New Roman" w:hAnsi="Times New Roman" w:cs="Times New Roman"/>
          <w:color w:val="000000"/>
          <w:sz w:val="24"/>
          <w:szCs w:val="24"/>
        </w:rPr>
        <w:t>40.</w:t>
      </w:r>
    </w:p>
    <w:p w:rsidR="00A325EE" w:rsidRDefault="00A325EE" w:rsidP="00191DA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Informujemy, iż niniejsze rozeznanie w sprawie ceny ma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charakter informacyjny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          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i nie zobowiązuje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Zamawiającego do zawarcia umowy na określonych warunkach 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 określonym podmiotem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oraz nie wywołuje żadnych innych skutków prawnych.  </w:t>
      </w:r>
    </w:p>
    <w:p w:rsidR="00191DA2" w:rsidRDefault="00191DA2" w:rsidP="00191DA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91DA2" w:rsidRDefault="00191DA2" w:rsidP="00191DA2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Krzysztof Woźniak</w:t>
      </w:r>
    </w:p>
    <w:p w:rsidR="00A325EE" w:rsidRPr="009F0220" w:rsidRDefault="00A325EE" w:rsidP="00A325EE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pStyle w:val="Akapitzli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9AE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69AE" w:rsidRPr="00183378" w:rsidSect="00FE3347">
      <w:headerReference w:type="default" r:id="rId11"/>
      <w:footerReference w:type="default" r:id="rId12"/>
      <w:pgSz w:w="11906" w:h="16838"/>
      <w:pgMar w:top="887" w:right="1417" w:bottom="1417" w:left="1417" w:header="708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EF2" w:rsidRDefault="00936EF2" w:rsidP="00C225D5">
      <w:pPr>
        <w:spacing w:after="0" w:line="240" w:lineRule="auto"/>
      </w:pPr>
      <w:r>
        <w:separator/>
      </w:r>
    </w:p>
  </w:endnote>
  <w:endnote w:type="continuationSeparator" w:id="0">
    <w:p w:rsidR="00936EF2" w:rsidRDefault="00936EF2" w:rsidP="00C2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8E" w:rsidRDefault="00D463E4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57150</wp:posOffset>
              </wp:positionV>
              <wp:extent cx="6143625" cy="9525"/>
              <wp:effectExtent l="0" t="0" r="9525" b="285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6pt;margin-top:4.5pt;width:483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"/>
          </w:pict>
        </mc:Fallback>
      </mc:AlternateConten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Projekt "Szkoła Umiejętności</w:t>
    </w:r>
    <w:r w:rsidR="00D463E4">
      <w:rPr>
        <w:rFonts w:ascii="Arial" w:hAnsi="Arial" w:cs="Arial"/>
        <w:sz w:val="16"/>
        <w:szCs w:val="18"/>
      </w:rPr>
      <w:t xml:space="preserve"> XXI wieku </w:t>
    </w:r>
    <w:r w:rsidRPr="00836AE6">
      <w:rPr>
        <w:rFonts w:ascii="Arial" w:hAnsi="Arial" w:cs="Arial"/>
        <w:sz w:val="16"/>
        <w:szCs w:val="18"/>
      </w:rPr>
      <w:t>" jest współfinansowany ze środków Europejskiego Funduszu Społecznego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w ramach Regionalnego Programu Operacyjnego Województwa Lubelskiego na lata 2014-2020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Oś 12: Edukacja, Kwalifikacje i Kompetencje</w:t>
    </w:r>
  </w:p>
  <w:p w:rsidR="004B208E" w:rsidRDefault="004B208E" w:rsidP="004B208E">
    <w:pPr>
      <w:pStyle w:val="Stopka"/>
      <w:jc w:val="center"/>
    </w:pPr>
    <w:r>
      <w:rPr>
        <w:rFonts w:ascii="Arial" w:hAnsi="Arial" w:cs="Arial"/>
        <w:sz w:val="16"/>
        <w:szCs w:val="18"/>
      </w:rPr>
      <w:t>D</w:t>
    </w:r>
    <w:r w:rsidRPr="00836AE6">
      <w:rPr>
        <w:rFonts w:ascii="Arial" w:hAnsi="Arial" w:cs="Arial"/>
        <w:sz w:val="16"/>
        <w:szCs w:val="18"/>
      </w:rPr>
      <w:t>ziałanie 12.4: Kształcenie Zawodowe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EF2" w:rsidRDefault="00936EF2" w:rsidP="00C225D5">
      <w:pPr>
        <w:spacing w:after="0" w:line="240" w:lineRule="auto"/>
      </w:pPr>
      <w:r>
        <w:separator/>
      </w:r>
    </w:p>
  </w:footnote>
  <w:footnote w:type="continuationSeparator" w:id="0">
    <w:p w:rsidR="00936EF2" w:rsidRDefault="00936EF2" w:rsidP="00C2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D5" w:rsidRDefault="00FE3347">
    <w:pPr>
      <w:pStyle w:val="Nagwek"/>
    </w:pPr>
    <w:r w:rsidRPr="00651FA5">
      <w:rPr>
        <w:noProof/>
      </w:rPr>
      <w:drawing>
        <wp:inline distT="0" distB="0" distL="0" distR="0">
          <wp:extent cx="6029325" cy="714307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7311" cy="71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5D5" w:rsidRDefault="00C225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49" w:hanging="465"/>
      </w:pPr>
    </w:lvl>
  </w:abstractNum>
  <w:abstractNum w:abstractNumId="2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27319F7"/>
    <w:multiLevelType w:val="multilevel"/>
    <w:tmpl w:val="54DAC0A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5E4F97"/>
    <w:multiLevelType w:val="hybridMultilevel"/>
    <w:tmpl w:val="ED8E0C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550C48"/>
    <w:multiLevelType w:val="hybridMultilevel"/>
    <w:tmpl w:val="715442DE"/>
    <w:lvl w:ilvl="0" w:tplc="FE6C32BA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2E3D8D"/>
    <w:multiLevelType w:val="hybridMultilevel"/>
    <w:tmpl w:val="511AC274"/>
    <w:lvl w:ilvl="0" w:tplc="8034D2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2A1F9B"/>
    <w:multiLevelType w:val="hybridMultilevel"/>
    <w:tmpl w:val="D52A5A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F82E0E"/>
    <w:multiLevelType w:val="hybridMultilevel"/>
    <w:tmpl w:val="C218C7CA"/>
    <w:lvl w:ilvl="0" w:tplc="F1086C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16DD5"/>
    <w:multiLevelType w:val="hybridMultilevel"/>
    <w:tmpl w:val="9F9A5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63BF4"/>
    <w:multiLevelType w:val="hybridMultilevel"/>
    <w:tmpl w:val="32963232"/>
    <w:lvl w:ilvl="0" w:tplc="1EB6981E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A51E81"/>
    <w:multiLevelType w:val="multilevel"/>
    <w:tmpl w:val="06BA4B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5E3CD3"/>
    <w:multiLevelType w:val="hybridMultilevel"/>
    <w:tmpl w:val="63ECAA50"/>
    <w:lvl w:ilvl="0" w:tplc="90A8EEF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F20D5"/>
    <w:multiLevelType w:val="hybridMultilevel"/>
    <w:tmpl w:val="CC24067C"/>
    <w:lvl w:ilvl="0" w:tplc="A004548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C6945A1"/>
    <w:multiLevelType w:val="hybridMultilevel"/>
    <w:tmpl w:val="716CD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22477"/>
    <w:multiLevelType w:val="hybridMultilevel"/>
    <w:tmpl w:val="416076AE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95222EA"/>
    <w:multiLevelType w:val="multilevel"/>
    <w:tmpl w:val="4FFA91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16"/>
  </w:num>
  <w:num w:numId="4">
    <w:abstractNumId w:val="14"/>
  </w:num>
  <w:num w:numId="5">
    <w:abstractNumId w:val="13"/>
  </w:num>
  <w:num w:numId="6">
    <w:abstractNumId w:val="15"/>
  </w:num>
  <w:num w:numId="7">
    <w:abstractNumId w:val="12"/>
  </w:num>
  <w:num w:numId="8">
    <w:abstractNumId w:val="9"/>
  </w:num>
  <w:num w:numId="9">
    <w:abstractNumId w:val="8"/>
  </w:num>
  <w:num w:numId="10">
    <w:abstractNumId w:val="5"/>
  </w:num>
  <w:num w:numId="11">
    <w:abstractNumId w:val="10"/>
  </w:num>
  <w:num w:numId="12">
    <w:abstractNumId w:val="1"/>
  </w:num>
  <w:num w:numId="13">
    <w:abstractNumId w:val="2"/>
  </w:num>
  <w:num w:numId="14">
    <w:abstractNumId w:val="0"/>
  </w:num>
  <w:num w:numId="15">
    <w:abstractNumId w:val="7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FC"/>
    <w:rsid w:val="00005502"/>
    <w:rsid w:val="000263BD"/>
    <w:rsid w:val="000511B0"/>
    <w:rsid w:val="000560FC"/>
    <w:rsid w:val="00061E07"/>
    <w:rsid w:val="000B1A13"/>
    <w:rsid w:val="000D3E46"/>
    <w:rsid w:val="00166E02"/>
    <w:rsid w:val="00183378"/>
    <w:rsid w:val="00184EE2"/>
    <w:rsid w:val="00191DA2"/>
    <w:rsid w:val="001B6F0E"/>
    <w:rsid w:val="002212BF"/>
    <w:rsid w:val="00252782"/>
    <w:rsid w:val="0029160D"/>
    <w:rsid w:val="002C18AA"/>
    <w:rsid w:val="002D0587"/>
    <w:rsid w:val="0030091E"/>
    <w:rsid w:val="00312690"/>
    <w:rsid w:val="00332624"/>
    <w:rsid w:val="00374615"/>
    <w:rsid w:val="00374824"/>
    <w:rsid w:val="003807CA"/>
    <w:rsid w:val="003A2872"/>
    <w:rsid w:val="003C4AFF"/>
    <w:rsid w:val="003F38C5"/>
    <w:rsid w:val="004A47A9"/>
    <w:rsid w:val="004B208E"/>
    <w:rsid w:val="004D174F"/>
    <w:rsid w:val="005054F0"/>
    <w:rsid w:val="0051393C"/>
    <w:rsid w:val="005177A4"/>
    <w:rsid w:val="00521A57"/>
    <w:rsid w:val="00576FE8"/>
    <w:rsid w:val="00616F01"/>
    <w:rsid w:val="006225EE"/>
    <w:rsid w:val="00622FDF"/>
    <w:rsid w:val="00640CDA"/>
    <w:rsid w:val="006439CA"/>
    <w:rsid w:val="00644C04"/>
    <w:rsid w:val="006B64A0"/>
    <w:rsid w:val="006E756F"/>
    <w:rsid w:val="006F0F7F"/>
    <w:rsid w:val="00711971"/>
    <w:rsid w:val="007B07DD"/>
    <w:rsid w:val="007B286D"/>
    <w:rsid w:val="007C4447"/>
    <w:rsid w:val="007F627E"/>
    <w:rsid w:val="008871BC"/>
    <w:rsid w:val="00891C69"/>
    <w:rsid w:val="008C63E8"/>
    <w:rsid w:val="00904EC8"/>
    <w:rsid w:val="00936EF2"/>
    <w:rsid w:val="00950598"/>
    <w:rsid w:val="00962BE6"/>
    <w:rsid w:val="009728D3"/>
    <w:rsid w:val="00980A50"/>
    <w:rsid w:val="0099065D"/>
    <w:rsid w:val="00993DD1"/>
    <w:rsid w:val="009C2F79"/>
    <w:rsid w:val="009E486D"/>
    <w:rsid w:val="009F0220"/>
    <w:rsid w:val="00A03095"/>
    <w:rsid w:val="00A26119"/>
    <w:rsid w:val="00A325EE"/>
    <w:rsid w:val="00A653E7"/>
    <w:rsid w:val="00A74ED8"/>
    <w:rsid w:val="00A806A7"/>
    <w:rsid w:val="00AE0C11"/>
    <w:rsid w:val="00AE2E6B"/>
    <w:rsid w:val="00AF6A4F"/>
    <w:rsid w:val="00B21458"/>
    <w:rsid w:val="00B704DE"/>
    <w:rsid w:val="00B73904"/>
    <w:rsid w:val="00B814F2"/>
    <w:rsid w:val="00BB44F3"/>
    <w:rsid w:val="00BD69AE"/>
    <w:rsid w:val="00C02B89"/>
    <w:rsid w:val="00C225D5"/>
    <w:rsid w:val="00C27661"/>
    <w:rsid w:val="00C36F12"/>
    <w:rsid w:val="00CA17B1"/>
    <w:rsid w:val="00CE041D"/>
    <w:rsid w:val="00D30EC3"/>
    <w:rsid w:val="00D463E4"/>
    <w:rsid w:val="00D55F15"/>
    <w:rsid w:val="00DA12A9"/>
    <w:rsid w:val="00DD297B"/>
    <w:rsid w:val="00DF1676"/>
    <w:rsid w:val="00E05083"/>
    <w:rsid w:val="00E11705"/>
    <w:rsid w:val="00E417B3"/>
    <w:rsid w:val="00E563D9"/>
    <w:rsid w:val="00E57584"/>
    <w:rsid w:val="00EA3118"/>
    <w:rsid w:val="00EF2F28"/>
    <w:rsid w:val="00F12C0E"/>
    <w:rsid w:val="00F705E4"/>
    <w:rsid w:val="00FA7FDE"/>
    <w:rsid w:val="00FB71C9"/>
    <w:rsid w:val="00FC6233"/>
    <w:rsid w:val="00FD4750"/>
    <w:rsid w:val="00FE3347"/>
    <w:rsid w:val="00FE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11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character" w:customStyle="1" w:styleId="apple-style-span">
    <w:name w:val="apple-style-span"/>
    <w:basedOn w:val="Domylnaczcionkaakapitu"/>
    <w:qFormat/>
    <w:rsid w:val="00B21458"/>
  </w:style>
  <w:style w:type="character" w:customStyle="1" w:styleId="AkapitzlistZnak">
    <w:name w:val="Akapit z listą Znak"/>
    <w:link w:val="Akapitzlist"/>
    <w:qFormat/>
    <w:rsid w:val="00B21458"/>
  </w:style>
  <w:style w:type="paragraph" w:styleId="Akapitzlist">
    <w:name w:val="List Paragraph"/>
    <w:basedOn w:val="Normalny"/>
    <w:link w:val="AkapitzlistZnak"/>
    <w:qFormat/>
    <w:rsid w:val="00B21458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4D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04DE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unhideWhenUsed/>
    <w:rsid w:val="00A2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225EE"/>
    <w:rPr>
      <w:i/>
      <w:iCs/>
    </w:rPr>
  </w:style>
  <w:style w:type="character" w:styleId="Pogrubienie">
    <w:name w:val="Strong"/>
    <w:basedOn w:val="Domylnaczcionkaakapitu"/>
    <w:uiPriority w:val="22"/>
    <w:qFormat/>
    <w:rsid w:val="00FB71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1197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11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character" w:customStyle="1" w:styleId="apple-style-span">
    <w:name w:val="apple-style-span"/>
    <w:basedOn w:val="Domylnaczcionkaakapitu"/>
    <w:qFormat/>
    <w:rsid w:val="00B21458"/>
  </w:style>
  <w:style w:type="character" w:customStyle="1" w:styleId="AkapitzlistZnak">
    <w:name w:val="Akapit z listą Znak"/>
    <w:link w:val="Akapitzlist"/>
    <w:qFormat/>
    <w:rsid w:val="00B21458"/>
  </w:style>
  <w:style w:type="paragraph" w:styleId="Akapitzlist">
    <w:name w:val="List Paragraph"/>
    <w:basedOn w:val="Normalny"/>
    <w:link w:val="AkapitzlistZnak"/>
    <w:qFormat/>
    <w:rsid w:val="00B21458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4D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04DE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unhideWhenUsed/>
    <w:rsid w:val="00A2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225EE"/>
    <w:rPr>
      <w:i/>
      <w:iCs/>
    </w:rPr>
  </w:style>
  <w:style w:type="character" w:styleId="Pogrubienie">
    <w:name w:val="Strong"/>
    <w:basedOn w:val="Domylnaczcionkaakapitu"/>
    <w:uiPriority w:val="22"/>
    <w:qFormat/>
    <w:rsid w:val="00FB71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1197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wo&#378;niak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OZNIAK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3AEA9-0A79-40C0-AC72-A191BCBEE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1540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Domi5</cp:lastModifiedBy>
  <cp:revision>3</cp:revision>
  <cp:lastPrinted>2017-07-29T09:36:00Z</cp:lastPrinted>
  <dcterms:created xsi:type="dcterms:W3CDTF">2019-01-16T10:26:00Z</dcterms:created>
  <dcterms:modified xsi:type="dcterms:W3CDTF">2019-01-16T10:27:00Z</dcterms:modified>
</cp:coreProperties>
</file>